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6380483" cy="159512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80483" cy="15951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3.2958984375" w:line="240" w:lineRule="auto"/>
        <w:ind w:left="1564.83863830566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Concurso “Conta-me o 25 de abril”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5.067138671875" w:line="240" w:lineRule="auto"/>
        <w:ind w:left="2869.708633422851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Produções sonoras e de vídeo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9.5068359375" w:line="240" w:lineRule="auto"/>
        <w:ind w:left="3642.28706359863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Regulamento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5.067138671875" w:line="240" w:lineRule="auto"/>
        <w:ind w:left="4261.07734680175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Artigo 1.º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9072265625" w:line="240" w:lineRule="auto"/>
        <w:ind w:left="3585.91011047363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ENQUADRAMENTO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9066162109375" w:line="344.6620845794678" w:lineRule="auto"/>
        <w:ind w:left="727.4408721923828" w:right="238.941650390625" w:hanging="338.28201293945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O concurso “Conta-me o 25 de abril” é uma iniciativa dinamizada pelo projeto 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bYou: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Estudo das vivências e expressões de crianças e jovens sobre os media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”, financiado  pela Fundação para a Ciência e Tecnologia (PTDC/COM-OUT/3004/2020), no  âmbito da Campanha 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Expressa-te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e 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Mural bYou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 pelo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MILObs: Observatório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sobre Media, Informação e Literacia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ambos 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Centro de Estudos de Comunicação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e Sociedade da Universidade do Minho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0584716796875" w:line="240" w:lineRule="auto"/>
        <w:ind w:left="369.9588775634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O concurso decorre entre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02 de janeiro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31 de março de 2024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1.9198608398438" w:line="240" w:lineRule="auto"/>
        <w:ind w:left="4261.07734680175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Artigo 2.º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90753173828125" w:line="240" w:lineRule="auto"/>
        <w:ind w:left="4090.66291809082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OBJETIVOS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9066162109375" w:line="345.8617401123047" w:lineRule="auto"/>
        <w:ind w:left="734.1616058349609" w:right="313.0419921875" w:hanging="341.99996948242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São objetivos gerais deste concurso promover a expressão livre e criativa de  crianças e jovens, através das tecnologias digitais e dos media, sobre a importância  do 25 de abril em 1974 e no presente, bem como promover a sua literacia digital.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4.4586181640625" w:line="240" w:lineRule="auto"/>
        <w:ind w:left="4879.5221710205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5.8617401123047" w:lineRule="auto"/>
        <w:ind w:left="734.1616058349609" w:right="327.32666015625" w:hanging="361.19995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Esta iniciativa visa contribuir para a concretização dos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Objetivos 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desenvolvimento sustentável (ODS)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estabelecidos pelas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Nações Unidas (ONU)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em  particular 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Objetivo 4: Educação de qualidade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859130859375" w:line="345.8617401123047" w:lineRule="auto"/>
        <w:ind w:left="734.8816680908203" w:right="446.302490234375" w:hanging="358.800048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Visa igualmente contribuir para a promoção dos Direitos da Criança, estabelecidos  pela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Convenção sobre os Direitos da Criança da ONU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nomeadamente o direito à  expressão e à participação, referido nos artigos 12.º, 13.º e 31.º.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6.058349609375" w:line="240" w:lineRule="auto"/>
        <w:ind w:left="4261.07734680175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Artigo 3.º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908447265625" w:line="240" w:lineRule="auto"/>
        <w:ind w:left="4489.22554016113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TEMA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1064453125" w:line="347.8609085083008" w:lineRule="auto"/>
        <w:ind w:left="752.1616363525391" w:right="632.49755859375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O tema geral do concurso centra-se nos 50 anos da Revolução do 25 de Abril de  1974 e no significado desta efeméride no passado e no presente.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.859619140625" w:line="240" w:lineRule="auto"/>
        <w:ind w:left="372.9616546630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Pretende-se que as crianças e os jovens: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7197265625" w:line="343.8621139526367" w:lineRule="auto"/>
        <w:ind w:left="1554.9227905273438" w:right="1011.49658203125" w:hanging="359.280090332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Contem o 25 de abril pelo que sabem, pelo que conhecem e pelo que  ouviram e ouvem contar pelos media, pelos seus familiares e amigos;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578369140625" w:line="343.86265754699707" w:lineRule="auto"/>
        <w:ind w:left="1555.6430053710938" w:right="438.95263671875" w:hanging="353.04031372070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Contem a importância deste acontecimento para o país e para as pessoas,  antes e agora;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57421875" w:line="240" w:lineRule="auto"/>
        <w:ind w:left="1196.36283874511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Pensem sobre a liberdade antes e depois do 25 de abril;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7197265625" w:line="240" w:lineRule="auto"/>
        <w:ind w:left="1195.16273498535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Contem o papel e a importância dos media na revolução;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5201416015625" w:line="240" w:lineRule="auto"/>
        <w:ind w:left="1195.88279724121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e) Falem da conquista e do valor da democracia;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7203369140625" w:line="343.8621139526367" w:lineRule="auto"/>
        <w:ind w:left="1555.1629638671875" w:right="1400.02685546875" w:hanging="366.00021362304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f) Expressem-se sobre a importância dos media para as sociedades  democráticas.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580322265625" w:line="345.1952075958252" w:lineRule="auto"/>
        <w:ind w:left="733.4416961669922" w:right="566.068115234375" w:hanging="357.36007690429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Os trabalhos podem basear-se nas experiências pessoais dos participantes, dos  seus familiares, amigos, professores ou outras pessoas da comunidade, devendo  evidenciar capacidade de reflexão e de problematização do tema. Podem incluir  registos de cariz experimental e criativo.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5244140625" w:line="347.8609085083008" w:lineRule="auto"/>
        <w:ind w:left="369.1216278076172" w:right="338.835449218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As produções de vídeo podem assumir o género de documentário ou de ficção, nos  formatos de imagem real e/ou animação. As produções sonoras podem ser de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6.4598083496094" w:line="240" w:lineRule="auto"/>
        <w:ind w:left="4875.3620147705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7.8609085083008" w:lineRule="auto"/>
        <w:ind w:left="734.1616058349609" w:right="846.1541748046875" w:firstLine="1.2001037597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caráter narrativo e/ou expressivo, editadas e apresentadas no género ficcional,  documental ou podcast.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4.06005859375" w:line="240" w:lineRule="auto"/>
        <w:ind w:left="4261.07734680175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Artigo 4.º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9072265625" w:line="240" w:lineRule="auto"/>
        <w:ind w:left="2504.60151672363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PARTICIPANTES/ CONCORRENTES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107421875" w:line="345.8617401123047" w:lineRule="auto"/>
        <w:ind w:left="734.8816680908203" w:right="405.814208984375" w:hanging="342.72003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Podem candidatar-se crianças e jovens entre os 6 e os 18 anos de idade, de forma  espontânea, a partir do seu contexto escolar ou de outro tipo de instituição  educativa ou cultural.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85791015625" w:line="343.86265754699707" w:lineRule="auto"/>
        <w:ind w:left="741.8416595458984" w:right="659.737548828125" w:hanging="368.8800048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As crianças e os jovens podem candidatar-se individualmente ou em grupo, num  máximo de três elementos.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57421875" w:line="347.8609085083008" w:lineRule="auto"/>
        <w:ind w:left="735.3617095947266" w:right="632.403564453125" w:hanging="359.280090332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Não existe limite de trabalhos a apresentar por cada instituição, no entanto, cada  criança e jovem só pode figurar como autor de um único trabalho.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4.0594482421875" w:line="240" w:lineRule="auto"/>
        <w:ind w:left="4261.07734680175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Artigo 5.º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9066162109375" w:line="240" w:lineRule="auto"/>
        <w:ind w:left="2870.670547485351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NATUREZA DOS TRABALHOS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1068115234375" w:line="447.82084465026855" w:lineRule="auto"/>
        <w:ind w:left="1195.6427764892578" w:right="1874.625244140625" w:hanging="702.48001098632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As produções de vídeo devem respeitar as seguintes especificações: a) Proporção da janela: 16:9;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8992919921875" w:line="240" w:lineRule="auto"/>
        <w:ind w:left="1202.60276794433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Resolução: 720p ou 1080p;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7197265625" w:line="240" w:lineRule="auto"/>
        <w:ind w:left="1196.36283874511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Codec: h.264 (.mp4);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7203369140625" w:line="240" w:lineRule="auto"/>
        <w:ind w:left="1195.16273498535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Duração máxima de 5 minutos;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5201416015625" w:line="343.8621139526367" w:lineRule="auto"/>
        <w:ind w:left="1550.1229858398438" w:right="798.131103515625" w:hanging="354.240264892578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e) Apresentação em língua portuguesa ou legendados em português e, se  viável, incluir a interpretação em língua gestual;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580322265625" w:line="345.86151123046875" w:lineRule="auto"/>
        <w:ind w:left="1562.843017578125" w:right="506.009521484375" w:hanging="373.6802673339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f) Devem obrigatoriamente incluir, no final, uma ficha técnica com a seguinte  informação: realização, participação, imagem, som/música, ano de  produção, e outras informações consideradas pertinentes.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7.2592163085938" w:line="240" w:lineRule="auto"/>
        <w:ind w:left="4878.4821319580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7.82084465026855" w:lineRule="auto"/>
        <w:ind w:left="1195.6427764892578" w:right="1941.5374755859375" w:hanging="721.67999267578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As produções sonoras devem respeitar as seguintes especificações: a) Formato: mp3;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89990234375" w:line="240" w:lineRule="auto"/>
        <w:ind w:left="1202.60276794433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Compressão: mínimo de 192 bps;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7197265625" w:line="240" w:lineRule="auto"/>
        <w:ind w:left="1196.36283874511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Duração máxima de 5 minutos;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7197265625" w:line="240" w:lineRule="auto"/>
        <w:ind w:left="1195.162734985351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Apresentação em língua portuguesa;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51953125" w:line="343.8621139526367" w:lineRule="auto"/>
        <w:ind w:left="1562.843017578125" w:right="506.309814453125" w:hanging="366.96029663085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e) Devem obrigatoriamente referir, no final, uma ficha técnica com a seguinte  informação: realização, participação, imagem, som/música, ano de  produção, e outras informações consideradas pertinentes.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6.458740234375" w:line="240" w:lineRule="auto"/>
        <w:ind w:left="477.08274841308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Todas as produções devem respeitar as seguintes condições: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7197265625" w:line="343.8621139526367" w:lineRule="auto"/>
        <w:ind w:left="1195.6427764892578" w:right="363.802490234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Devem ser originais e inéditas e não podem incluir qualquer tipo de elemento  (música ou imagem) que viole os direitos de autor e direitos conexos;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57421875" w:line="345.8617401123047" w:lineRule="auto"/>
        <w:ind w:left="1554.4427490234375" w:right="411.9775390625" w:hanging="351.84005737304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Não devem ser usados quaisquer elementos (música ou imagens)  publicados ou difundidos por outros meios sem a autorização expressa dos  seus autores;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8585205078125" w:line="240" w:lineRule="auto"/>
        <w:ind w:left="1196.36283874511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Deve ser atribuído um título a cada trabalho submetido a concurso;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7197265625" w:line="345.86151123046875" w:lineRule="auto"/>
        <w:ind w:left="1554.9227905273438" w:right="438.089599609375" w:hanging="359.7601318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Devem incluir, quando aplicável: identificação da instituição educativa ou  cultural, nome do professor ou responsável que acompanhou a produção e  outras informações consideradas pertinentes.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9.6588134765625" w:line="345.86151123046875" w:lineRule="auto"/>
        <w:ind w:left="834.9228668212891" w:right="359.315185546875" w:hanging="364.80010986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Não são aceites trabalhos em formato de apresentação animada (tipo Power Point  ou equivalente) ou que recorram a plataformas e programas de animação  automática com recursos gráficos pré desenhados e pré programados.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74.0591430664062" w:line="240" w:lineRule="auto"/>
        <w:ind w:left="4871.5222930908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1.07734680175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Artigo 6.º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9072265625" w:line="240" w:lineRule="auto"/>
        <w:ind w:left="2782.16163635253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SUBMISSÃO DOS TRABALHOS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072265625" w:line="343.86231422424316" w:lineRule="auto"/>
        <w:ind w:left="741.3616180419922" w:right="365.780029296875" w:hanging="349.19998168945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Os trabalhos devem ser submetidos pelos participantes, individualmente, por um  representante do grupo, por um encarregado de educação, por um professor ou  responsável pela instituição educativa ou cultural, até ao dia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31 de março de 2024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usando o formulário disponível 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https://forms.gle/ZSfnGLP59J8RrBM98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5722656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Todos os autores receberão por email uma confirmação da boa receção dos trabalhos.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1.920166015625" w:line="240" w:lineRule="auto"/>
        <w:ind w:left="4261.07734680175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Artigo 7.º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9072265625" w:line="240" w:lineRule="auto"/>
        <w:ind w:left="571.104354858398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AUTORIA, PUBLICAÇÃO DOS TRABALHOS E CONSENTIMENTO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1070556640625" w:line="345.86151123046875" w:lineRule="auto"/>
        <w:ind w:left="741.8416595458984" w:right="392.191162109375" w:hanging="349.68002319335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Os autores de cada vídeo responsabilizam-se pelo seu conteúdo e garantem que o  mesmo é da sua autoria, salvaguardando que o trabalho, e a respetiva publicação,  não infringem quaisquer direitos de autor ou direitos conexos.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8585205078125" w:line="344.8619270324707" w:lineRule="auto"/>
        <w:ind w:left="733.9217376708984" w:right="236.549072265625" w:hanging="360.96008300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A participação no concurso implica a aceitação da cedência dos direitos das  produções de vídeo e sonoras ao Projeto bYou, que os poderá utilizar em publicações  e meios de divulgação, renunciando o(s) autor(es) a qualquer contrapartida financeira  ou de outra índole. O Projeto bYou compromete-se a mencionar o nome do(s)  autor(es) dos trabalhos nas utilizações que deles venha a fazer.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8582763671875" w:line="345.4617404937744" w:lineRule="auto"/>
        <w:ind w:left="733.4416961669922" w:right="259.697265625" w:hanging="357.36007690429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Todos os trabalhos serão publicados no site e no canal de YouTube do projeto  bYou, bem como no site e nas redes sociais do MILObs. Uma seleção dos trabalhos  será também exibida numa exposição a realizar pelo projeto bYou aquando da  realização da sua conferência final, prevista para o primeiro trimestre de 2025. No  momento das publicações online e exibição física dos trabalhos, será dado um  destaque especial aos premiados.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2.8591918945312" w:line="240" w:lineRule="auto"/>
        <w:ind w:left="4878.4821319580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1.07734680175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Artigo 8.º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9072265625" w:line="240" w:lineRule="auto"/>
        <w:ind w:left="4565.76667785644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JÚRI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072265625" w:line="343.86265754699707" w:lineRule="auto"/>
        <w:ind w:left="741.8416595458984" w:right="352.659912109375" w:hanging="349.68002319335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A avaliação dos trabalhos é feita pelo júri do concurso, que decide as três primeiras  posições de cada grupo.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56201171875" w:line="343.86265754699707" w:lineRule="auto"/>
        <w:ind w:left="735.3617095947266" w:right="1192.70751953125" w:hanging="362.40005493164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O júri é constituído por três elementos da equipa do projeto bYou e por dois  consultores do projeto.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2.857666015625" w:line="240" w:lineRule="auto"/>
        <w:ind w:left="4261.07734680175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Artigo 9.º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107421875" w:line="240" w:lineRule="auto"/>
        <w:ind w:left="3026.327285766601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CRITÉRIOS DE AVALIAÇÃO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3.907470703125" w:line="343.8621139526367" w:lineRule="auto"/>
        <w:ind w:left="835.3615570068359" w:right="813.204345703125" w:hanging="343.2000732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O júri apreciará as produções submetidas a concurso com base nos seguintes  critérios: 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57470703125" w:line="240" w:lineRule="auto"/>
        <w:ind w:left="1193.64555358886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Enquadramento na temática do concurso; 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205810546875" w:line="240" w:lineRule="auto"/>
        <w:ind w:left="1200.60554504394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Criatividade e originalidade da abordagem ao tema;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519775390625" w:line="240" w:lineRule="auto"/>
        <w:ind w:left="1194.36561584472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Clareza e correção ao nível da expressão; 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40" w:lineRule="auto"/>
        <w:ind w:left="1193.16551208496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Qualidade técnica; 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719970703125" w:line="240" w:lineRule="auto"/>
        <w:ind w:left="1193.885574340820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e) Valor estético.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5201416015625" w:line="343.86240005493164" w:lineRule="auto"/>
        <w:ind w:left="835.1627349853516" w:right="370.960693359375" w:hanging="343.00125122070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Cada um destes critérios será avaliado numa escala de 0 a 10 pontos por cada  elemento do júri. A pontuação final do trabalho resultará da média das pontuações  de cada elemento do júri.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2.8579711914062" w:line="240" w:lineRule="auto"/>
        <w:ind w:left="4183.21113586425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Artigo 10.º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10711669921875" w:line="240" w:lineRule="auto"/>
        <w:ind w:left="4254.66987609863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PRÉMIOS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9072265625" w:line="240" w:lineRule="auto"/>
        <w:ind w:left="492.16148376464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Para efeitos de avaliação, as submissões serão divididas em dois grupos: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5201416015625" w:line="343.86265754699707" w:lineRule="auto"/>
        <w:ind w:left="1556.3629150390625" w:right="371.61376953125" w:hanging="360.72021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Grupo 1: produções sonoras ou de vídeo da autoria de crianças dos 1.º e 2.º  ciclos do ensino básico ou com idades compreendidas entre os 6 e os 12 anos;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1.2576293945312" w:line="240" w:lineRule="auto"/>
        <w:ind w:left="4877.52204895019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5.8617401123047" w:lineRule="auto"/>
        <w:ind w:left="1555.8828735351562" w:right="386.54541015625" w:hanging="353.280181884765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Grupo 2: produções sonoras ou de vídeo da autoria de jovens do 3.º ciclo do  ensino básico e do ensino secundário (cursos científico-humanísticos e cursos  profissionais) ou com idades compreendidas entre os 13 e os 18 anos.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859130859375" w:line="345.8617401123047" w:lineRule="auto"/>
        <w:ind w:left="835.6427764892578" w:right="313.538818359375" w:hanging="362.68127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Os prémios serão entregues em Cartões Surpresa, disponibilizados por Sonae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Sierra, entidade que apoia o concurso. Os cartões são utilizáveis em lojas aderentes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ao programa Sierra Gift Card, lista disponível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  <w:rtl w:val="0"/>
        </w:rPr>
        <w:t xml:space="preserve">aqui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nos seguintes valores: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85791015625" w:line="240" w:lineRule="auto"/>
        <w:ind w:left="1458.7218475341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Grupo 1: 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1472.1617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1.º Prémio: vouchers no valor de 120€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119140625" w:line="240" w:lineRule="auto"/>
        <w:ind w:left="1452.96180725097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2.º Prémio: vouchers no valor de 90€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119140625" w:line="240" w:lineRule="auto"/>
        <w:ind w:left="1456.08177185058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3.º Prémio: vouchers no valor de 60€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4.7198486328125" w:line="240" w:lineRule="auto"/>
        <w:ind w:left="1458.72184753417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Grupo 2: 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20166015625" w:line="240" w:lineRule="auto"/>
        <w:ind w:left="1472.1617889404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1.º Prémio: vouchers no valor de 120€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1197509765625" w:line="240" w:lineRule="auto"/>
        <w:ind w:left="1452.96180725097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2.º Prémio: vouchers no valor de 90€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120361328125" w:line="240" w:lineRule="auto"/>
        <w:ind w:left="1456.08177185058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3.º Prémio: vouchers no valor de 60€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4.7198486328125" w:line="343.86240005493164" w:lineRule="auto"/>
        <w:ind w:left="835.8827972412109" w:right="324.327392578125" w:hanging="359.8013305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O júri pode deliberar a não atribuição de prémios em qualquer dos grupos, se  considerar que não há trabalhos que cumpram os critérios definidos nos artigos 5.º  e 9.º deste regulamento.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8.0581665039062" w:line="240" w:lineRule="auto"/>
        <w:ind w:left="4183.21113586425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Artigo 11.º 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90692138671875" w:line="240" w:lineRule="auto"/>
        <w:ind w:left="2613.287429809570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DIVULGAÇÃO DOS RESULTADOS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072265625" w:line="345.19506454467773" w:lineRule="auto"/>
        <w:ind w:left="735.3617095947266" w:right="245.545654296875" w:hanging="343.2000732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A comunicação dos resultados do concurso será feita até ao dia 12 de abril de 2024,  no site do bYou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https://www.byou.ics.uminho.pt/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e no site do MILObs 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https://milobs.pt/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Serão igualmente contactados por email os três vencedores de  cada grupo.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5.9260559082031" w:line="240" w:lineRule="auto"/>
        <w:ind w:left="4879.5221710205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83.21113586425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Artigo 12.º 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9072265625" w:line="240" w:lineRule="auto"/>
        <w:ind w:left="3437.56538391113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DISPOSIÇÕES FINAIS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9072265625" w:line="343.8621139526367" w:lineRule="auto"/>
        <w:ind w:left="735.3617095947266" w:right="472.23876953125" w:hanging="343.2000732421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A participação neste concurso é gratuita e implica a aceitação integral do presente  regulamento. Não são aceites a concurso os trabalhos que não estejam de acordo  com o definido no mesmo.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58642578125" w:line="347.8609085083008" w:lineRule="auto"/>
        <w:ind w:left="741.6016387939453" w:right="2127.7935791015625" w:hanging="368.63998413085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Eventuais esclarecimentos devem ser solicitados através do email: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byou@ics.uminho.pt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.859619140625" w:line="240" w:lineRule="auto"/>
        <w:ind w:left="376.0816192626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Os casos omissos neste regulamento serão resolvidos pelo júri.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7197265625" w:line="240" w:lineRule="auto"/>
        <w:ind w:left="369.12162780761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Das decisões do júri não cabe recurso.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3.118896484375" w:line="240" w:lineRule="auto"/>
        <w:ind w:left="23.521652221679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Braga e Universidade do Minho, dezembro de 2023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35.9210205078125" w:line="240" w:lineRule="auto"/>
        <w:ind w:left="4878.24226379394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 </w:t>
      </w:r>
    </w:p>
    <w:sectPr>
      <w:pgSz w:h="16820" w:w="11900" w:orient="portrait"/>
      <w:pgMar w:bottom="883.199462890625" w:top="720" w:left="1013.9983367919922" w:right="841.9982910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